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884" w:type="dxa"/>
        <w:tblInd w:w="-431" w:type="dxa"/>
        <w:tblLook w:val="04A0" w:firstRow="1" w:lastRow="0" w:firstColumn="1" w:lastColumn="0" w:noHBand="0" w:noVBand="1"/>
      </w:tblPr>
      <w:tblGrid>
        <w:gridCol w:w="8926"/>
        <w:gridCol w:w="3549"/>
        <w:gridCol w:w="2409"/>
      </w:tblGrid>
      <w:tr w:rsidR="005E4DC3" w:rsidRPr="00C1789F" w14:paraId="03CA5F06" w14:textId="77777777" w:rsidTr="005E4DC3">
        <w:tc>
          <w:tcPr>
            <w:tcW w:w="12475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4C81FDD9" w14:textId="77777777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C178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31F44A12" w14:textId="3E57B645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FE32BD">
              <w:rPr>
                <w:rFonts w:ascii="Times New Roman" w:eastAsia="Calibri" w:hAnsi="Times New Roman" w:cs="Times New Roman"/>
                <w:b/>
                <w:lang w:val="bg-BG"/>
              </w:rPr>
              <w:t>Левски</w:t>
            </w:r>
          </w:p>
        </w:tc>
      </w:tr>
      <w:tr w:rsidR="00B9657B" w:rsidRPr="00C1789F" w14:paraId="35DDCD23" w14:textId="77777777" w:rsidTr="00B9657B">
        <w:tc>
          <w:tcPr>
            <w:tcW w:w="8926" w:type="dxa"/>
          </w:tcPr>
          <w:p w14:paraId="05AC0B6D" w14:textId="77777777" w:rsidR="009C4856" w:rsidRPr="00C1789F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F0873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7133F1ED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0D4FC3E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C1789F" w14:paraId="1C1D64C8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19137FE0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C1789F" w:rsidRPr="00C1789F" w14:paraId="319C4F8C" w14:textId="77777777" w:rsidTr="00C67596">
        <w:tc>
          <w:tcPr>
            <w:tcW w:w="8926" w:type="dxa"/>
          </w:tcPr>
          <w:p w14:paraId="2EB00D2C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C1789F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32F61386" w14:textId="47188C0B" w:rsidR="00C1789F" w:rsidRPr="003560D8" w:rsidRDefault="007B42A9" w:rsidP="007A41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iCs/>
                <w:lang w:val="bg-BG"/>
              </w:rPr>
              <w:t>Дейността на Община Левски е законосъобразна. Голяма част от подзаконовите нормативни актове – Наредби, Инструкции, Вътрешни правила</w:t>
            </w:r>
            <w:r w:rsidR="005D069B" w:rsidRPr="003560D8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Pr="003560D8">
              <w:rPr>
                <w:rFonts w:ascii="Times New Roman" w:eastAsia="Calibri" w:hAnsi="Times New Roman" w:cs="Times New Roman"/>
                <w:iCs/>
                <w:lang w:val="bg-BG"/>
              </w:rPr>
              <w:t>и др. са достъпни на Интернет страницата на общината.</w:t>
            </w:r>
            <w:r w:rsidR="00401BC3" w:rsidRPr="003560D8">
              <w:rPr>
                <w:rFonts w:ascii="Times New Roman" w:eastAsia="Calibri" w:hAnsi="Times New Roman" w:cs="Times New Roman"/>
                <w:iCs/>
                <w:lang w:val="bg-BG"/>
              </w:rPr>
              <w:t xml:space="preserve"> В частта за дейността на Общински съвет – Левски са публикувани в</w:t>
            </w:r>
            <w:r w:rsidR="00401BC3" w:rsidRPr="003560D8">
              <w:rPr>
                <w:rFonts w:ascii="Times New Roman" w:hAnsi="Times New Roman"/>
                <w:iCs/>
              </w:rPr>
              <w:t xml:space="preserve">сички </w:t>
            </w:r>
            <w:r w:rsidR="00401BC3" w:rsidRPr="003560D8">
              <w:rPr>
                <w:rFonts w:ascii="Times New Roman" w:hAnsi="Times New Roman"/>
                <w:iCs/>
                <w:lang w:val="bg-BG"/>
              </w:rPr>
              <w:t xml:space="preserve">общински </w:t>
            </w:r>
            <w:r w:rsidR="00401BC3" w:rsidRPr="003560D8">
              <w:rPr>
                <w:rFonts w:ascii="Times New Roman" w:hAnsi="Times New Roman"/>
                <w:iCs/>
              </w:rPr>
              <w:t>наредби</w:t>
            </w:r>
            <w:r w:rsidR="00401BC3" w:rsidRPr="003560D8">
              <w:rPr>
                <w:rFonts w:ascii="Times New Roman" w:hAnsi="Times New Roman"/>
                <w:iCs/>
                <w:lang w:val="bg-BG"/>
              </w:rPr>
              <w:t>.</w:t>
            </w:r>
            <w:r w:rsidRPr="003560D8">
              <w:rPr>
                <w:rFonts w:ascii="Times New Roman" w:eastAsia="Calibri" w:hAnsi="Times New Roman" w:cs="Times New Roman"/>
                <w:iCs/>
                <w:lang w:val="bg-BG"/>
              </w:rPr>
              <w:t xml:space="preserve"> Ясно е делегирането на правомощия при вземане на решения</w:t>
            </w:r>
            <w:r w:rsidR="009A66BD" w:rsidRPr="003560D8">
              <w:rPr>
                <w:rFonts w:ascii="Times New Roman" w:eastAsia="Calibri" w:hAnsi="Times New Roman" w:cs="Times New Roman"/>
                <w:iCs/>
                <w:lang w:val="bg-BG"/>
              </w:rPr>
              <w:t xml:space="preserve"> – като правило в местната нормативна </w:t>
            </w:r>
            <w:r w:rsidR="009A66BD" w:rsidRPr="003560D8">
              <w:rPr>
                <w:rFonts w:ascii="Times New Roman" w:hAnsi="Times New Roman"/>
                <w:iCs/>
                <w:lang w:val="bg-BG"/>
              </w:rPr>
              <w:t>уредба (правила, правилници, инструкции) е в</w:t>
            </w:r>
            <w:r w:rsidR="009A66BD" w:rsidRPr="003560D8">
              <w:rPr>
                <w:rFonts w:ascii="Times New Roman" w:hAnsi="Times New Roman"/>
                <w:iCs/>
              </w:rPr>
              <w:t>ключ</w:t>
            </w:r>
            <w:r w:rsidR="009A66BD" w:rsidRPr="003560D8">
              <w:rPr>
                <w:rFonts w:ascii="Times New Roman" w:hAnsi="Times New Roman"/>
                <w:iCs/>
                <w:lang w:val="bg-BG"/>
              </w:rPr>
              <w:t xml:space="preserve">ена </w:t>
            </w:r>
            <w:r w:rsidR="009A66BD" w:rsidRPr="003560D8">
              <w:rPr>
                <w:rFonts w:ascii="Times New Roman" w:hAnsi="Times New Roman"/>
                <w:iCs/>
              </w:rPr>
              <w:t>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</w:t>
            </w:r>
            <w:r w:rsidR="003560D8">
              <w:rPr>
                <w:rFonts w:ascii="Times New Roman" w:hAnsi="Times New Roman"/>
                <w:iCs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2557BA8C" w14:textId="007FAA92" w:rsidR="00C1789F" w:rsidRPr="003560D8" w:rsidRDefault="003560D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C1789F" w:rsidRPr="00C1789F" w14:paraId="061236D2" w14:textId="77777777" w:rsidTr="00C67596">
        <w:tc>
          <w:tcPr>
            <w:tcW w:w="8926" w:type="dxa"/>
          </w:tcPr>
          <w:p w14:paraId="54A47AA9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3549" w:type="dxa"/>
            <w:shd w:val="clear" w:color="auto" w:fill="FFFFFF" w:themeFill="background1"/>
          </w:tcPr>
          <w:p w14:paraId="45028634" w14:textId="6157D4B0" w:rsidR="00C1789F" w:rsidRPr="003560D8" w:rsidRDefault="006B0BF6" w:rsidP="007A41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lang w:val="bg-BG"/>
              </w:rPr>
              <w:t>Представената информация не доказва изпълнението на този индикатор.</w:t>
            </w:r>
          </w:p>
        </w:tc>
        <w:tc>
          <w:tcPr>
            <w:tcW w:w="2409" w:type="dxa"/>
            <w:shd w:val="clear" w:color="auto" w:fill="FFFFFF" w:themeFill="background1"/>
          </w:tcPr>
          <w:p w14:paraId="0CE34672" w14:textId="4619C1F6" w:rsidR="00C1789F" w:rsidRPr="003560D8" w:rsidRDefault="003560D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НЕ</w:t>
            </w:r>
          </w:p>
        </w:tc>
      </w:tr>
      <w:tr w:rsidR="003560D8" w:rsidRPr="00C1789F" w14:paraId="11280379" w14:textId="77777777" w:rsidTr="00C67596">
        <w:tc>
          <w:tcPr>
            <w:tcW w:w="8926" w:type="dxa"/>
          </w:tcPr>
          <w:p w14:paraId="03CDBAA2" w14:textId="77777777" w:rsidR="003560D8" w:rsidRPr="00C1789F" w:rsidRDefault="003560D8" w:rsidP="003560D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3.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067D9001" w14:textId="507D3A4C" w:rsidR="003560D8" w:rsidRPr="003560D8" w:rsidRDefault="003560D8" w:rsidP="003560D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lang w:val="bg-BG"/>
              </w:rPr>
              <w:t xml:space="preserve">Представена е информация за оспорване на решенията на Общински съвет – Левски. Разработена е система за подаване на сигнали към администрацията от </w:t>
            </w:r>
            <w:r w:rsidRPr="003560D8">
              <w:rPr>
                <w:rFonts w:ascii="Times New Roman" w:eastAsia="Calibri" w:hAnsi="Times New Roman" w:cs="Times New Roman"/>
                <w:lang w:val="bg-BG"/>
              </w:rPr>
              <w:lastRenderedPageBreak/>
              <w:t>официалната Интернет страниця, разработена е и Харта на клиента.</w:t>
            </w:r>
          </w:p>
        </w:tc>
        <w:tc>
          <w:tcPr>
            <w:tcW w:w="2409" w:type="dxa"/>
            <w:shd w:val="clear" w:color="auto" w:fill="FFFFFF" w:themeFill="background1"/>
          </w:tcPr>
          <w:p w14:paraId="1A0A1DDA" w14:textId="2F7B71D5" w:rsidR="003560D8" w:rsidRPr="003560D8" w:rsidRDefault="003560D8" w:rsidP="003560D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ДА</w:t>
            </w:r>
          </w:p>
        </w:tc>
      </w:tr>
      <w:tr w:rsidR="003560D8" w:rsidRPr="00C1789F" w14:paraId="36B6C405" w14:textId="77777777" w:rsidTr="00C67596">
        <w:tc>
          <w:tcPr>
            <w:tcW w:w="8926" w:type="dxa"/>
          </w:tcPr>
          <w:p w14:paraId="4719F32D" w14:textId="77777777" w:rsidR="003560D8" w:rsidRPr="00C1789F" w:rsidRDefault="003560D8" w:rsidP="003560D8">
            <w:pPr>
              <w:rPr>
                <w:rFonts w:ascii="Times New Roman" w:eastAsia="Calibri" w:hAnsi="Times New Roman" w:cs="Times New Roman"/>
                <w:b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4. 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4992E45B" w14:textId="7500BC6E" w:rsidR="003560D8" w:rsidRPr="003560D8" w:rsidRDefault="003560D8" w:rsidP="003560D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lang w:val="bg-BG"/>
              </w:rPr>
              <w:t xml:space="preserve">Съгласно представената информация председателят на Общински съвет – Левски, както и заместник-председателите са представители на опозицията. </w:t>
            </w:r>
            <w:r w:rsidRPr="003560D8">
              <w:rPr>
                <w:rFonts w:ascii="Times New Roman" w:eastAsia="Calibri" w:hAnsi="Times New Roman" w:cs="Times New Roman"/>
                <w:iCs/>
                <w:lang w:val="bg-BG"/>
              </w:rPr>
              <w:t xml:space="preserve">В структурата на всяка комисия участват общински съветници от различни партии. </w:t>
            </w:r>
            <w:r w:rsidRPr="003560D8">
              <w:rPr>
                <w:rFonts w:ascii="Times New Roman" w:hAnsi="Times New Roman" w:cs="Times New Roman"/>
                <w:lang w:val="bg-BG"/>
              </w:rPr>
              <w:t>В</w:t>
            </w:r>
            <w:r w:rsidRPr="003560D8">
              <w:rPr>
                <w:rFonts w:ascii="Times New Roman" w:eastAsia="Calibri" w:hAnsi="Times New Roman" w:cs="Times New Roman"/>
                <w:iCs/>
                <w:lang w:val="bg-BG"/>
              </w:rPr>
              <w:t xml:space="preserve"> 4-ри от 6-те постоянни комисии има председатели от опозиционните партии.</w:t>
            </w:r>
          </w:p>
        </w:tc>
        <w:tc>
          <w:tcPr>
            <w:tcW w:w="2409" w:type="dxa"/>
            <w:shd w:val="clear" w:color="auto" w:fill="FFFFFF" w:themeFill="background1"/>
          </w:tcPr>
          <w:p w14:paraId="234F5D30" w14:textId="542CB6D9" w:rsidR="003560D8" w:rsidRPr="003560D8" w:rsidRDefault="003560D8" w:rsidP="003560D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512E96" w:rsidRPr="00C1789F" w14:paraId="1062E159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1C8AB588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C1789F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C1789F" w:rsidRPr="00C1789F" w14:paraId="187391AA" w14:textId="77777777" w:rsidTr="001B4D19">
        <w:tc>
          <w:tcPr>
            <w:tcW w:w="8926" w:type="dxa"/>
          </w:tcPr>
          <w:p w14:paraId="3C6BDCFD" w14:textId="77777777" w:rsidR="00C1789F" w:rsidRPr="00C1789F" w:rsidRDefault="00C1789F" w:rsidP="00C1789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14:paraId="3E2936F8" w14:textId="08E01667" w:rsidR="003B4EEE" w:rsidRPr="003560D8" w:rsidRDefault="003B4EEE" w:rsidP="003B4EEE">
            <w:pPr>
              <w:jc w:val="both"/>
              <w:rPr>
                <w:rFonts w:ascii="Times New Roman" w:hAnsi="Times New Roman"/>
                <w:iCs/>
                <w:lang w:val="bg-BG"/>
              </w:rPr>
            </w:pPr>
            <w:r w:rsidRPr="003560D8">
              <w:rPr>
                <w:rFonts w:ascii="Times New Roman" w:hAnsi="Times New Roman"/>
                <w:iCs/>
                <w:lang w:val="bg-BG"/>
              </w:rPr>
              <w:t>Община Левски е осигурила условия, които да гарантират редовен и лесен контакт на гражданите с изборните представители:</w:t>
            </w:r>
          </w:p>
          <w:p w14:paraId="4E2E9DA9" w14:textId="77777777" w:rsidR="003B4EEE" w:rsidRPr="003560D8" w:rsidRDefault="003B4EEE" w:rsidP="003B4EEE">
            <w:pPr>
              <w:jc w:val="both"/>
              <w:rPr>
                <w:rFonts w:ascii="Times New Roman" w:hAnsi="Times New Roman"/>
                <w:iCs/>
                <w:lang w:val="bg-BG"/>
              </w:rPr>
            </w:pPr>
            <w:r w:rsidRPr="003560D8">
              <w:rPr>
                <w:rFonts w:ascii="Times New Roman" w:hAnsi="Times New Roman"/>
                <w:iCs/>
                <w:lang w:val="bg-BG"/>
              </w:rPr>
              <w:t xml:space="preserve">- Регламентиран е приемен ден на Кмета на община Левски, за който са уведомени всички граждани и всеки има възможност да се запише чрез обаждане по телефон или лично; </w:t>
            </w:r>
          </w:p>
          <w:p w14:paraId="14A290C3" w14:textId="77777777" w:rsidR="003B4EEE" w:rsidRPr="003560D8" w:rsidRDefault="003B4EEE" w:rsidP="003B4EEE">
            <w:pPr>
              <w:jc w:val="both"/>
              <w:rPr>
                <w:rFonts w:ascii="Times New Roman" w:hAnsi="Times New Roman"/>
                <w:iCs/>
                <w:lang w:val="bg-BG"/>
              </w:rPr>
            </w:pPr>
            <w:r w:rsidRPr="003560D8">
              <w:rPr>
                <w:rFonts w:ascii="Times New Roman" w:hAnsi="Times New Roman"/>
                <w:iCs/>
                <w:lang w:val="bg-BG"/>
              </w:rPr>
              <w:t>- Регламентиран е приемен ден на Председателя на Общински съвет Левски, за който са уведомени всички граждани и всеки има възможност да се запише чрез обаждане по телефон или лично;</w:t>
            </w:r>
          </w:p>
          <w:p w14:paraId="3B9841B6" w14:textId="77777777" w:rsidR="003B4EEE" w:rsidRPr="003560D8" w:rsidRDefault="003B4EEE" w:rsidP="003B4EEE">
            <w:pPr>
              <w:jc w:val="both"/>
              <w:rPr>
                <w:rFonts w:ascii="Times New Roman" w:hAnsi="Times New Roman"/>
                <w:iCs/>
                <w:lang w:val="bg-BG"/>
              </w:rPr>
            </w:pPr>
            <w:r w:rsidRPr="003560D8">
              <w:rPr>
                <w:rFonts w:ascii="Times New Roman" w:hAnsi="Times New Roman"/>
                <w:iCs/>
                <w:lang w:val="bg-BG"/>
              </w:rPr>
              <w:t xml:space="preserve">- Регламентиран е свободен достъп на граждани до заседания на Общински съвет Левски, където </w:t>
            </w:r>
            <w:r w:rsidRPr="003560D8">
              <w:rPr>
                <w:rFonts w:ascii="Times New Roman" w:hAnsi="Times New Roman"/>
                <w:iCs/>
                <w:lang w:val="bg-BG"/>
              </w:rPr>
              <w:lastRenderedPageBreak/>
              <w:t>могат лично да осъществят контакт с всички общински съветници;</w:t>
            </w:r>
          </w:p>
          <w:p w14:paraId="5B1DB7C9" w14:textId="77777777" w:rsidR="003B4EEE" w:rsidRPr="003560D8" w:rsidRDefault="003B4EEE" w:rsidP="003B4EEE">
            <w:pPr>
              <w:jc w:val="both"/>
              <w:rPr>
                <w:rFonts w:ascii="Times New Roman" w:hAnsi="Times New Roman"/>
                <w:iCs/>
                <w:lang w:val="bg-BG"/>
              </w:rPr>
            </w:pPr>
            <w:r w:rsidRPr="003560D8">
              <w:rPr>
                <w:rFonts w:ascii="Times New Roman" w:hAnsi="Times New Roman"/>
                <w:iCs/>
                <w:lang w:val="bg-BG"/>
              </w:rPr>
              <w:t>- Организират се изнесени приемни на Кмета на общината по населените места, където жителите на селата могат да осъществят срещи и лично да поставят въпроси и предложения.</w:t>
            </w:r>
          </w:p>
          <w:p w14:paraId="11099E98" w14:textId="558FCC66" w:rsidR="00C1789F" w:rsidRPr="003560D8" w:rsidRDefault="003B4EEE" w:rsidP="003B4EE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0D8">
              <w:rPr>
                <w:rFonts w:ascii="Times New Roman" w:hAnsi="Times New Roman"/>
                <w:iCs/>
                <w:lang w:val="bg-BG"/>
              </w:rPr>
              <w:t>- „Виртуална приемна на гражданите“ се осъществява в социалната мрежа фейсбук, където Кметът на общината ежедневно отговаря на постъпили въпроси, обсъжда предложения на граждани и дава разяснения по разисквани теми поставени от гражданите.</w:t>
            </w:r>
          </w:p>
        </w:tc>
        <w:tc>
          <w:tcPr>
            <w:tcW w:w="2409" w:type="dxa"/>
            <w:shd w:val="clear" w:color="auto" w:fill="FFFFFF" w:themeFill="background1"/>
          </w:tcPr>
          <w:p w14:paraId="3915E80A" w14:textId="6C28CE39" w:rsidR="00C1789F" w:rsidRPr="003560D8" w:rsidRDefault="003560D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ДА</w:t>
            </w:r>
          </w:p>
        </w:tc>
      </w:tr>
      <w:tr w:rsidR="00C1789F" w:rsidRPr="00C1789F" w14:paraId="69C14E9F" w14:textId="77777777" w:rsidTr="001B4D19">
        <w:tc>
          <w:tcPr>
            <w:tcW w:w="8926" w:type="dxa"/>
          </w:tcPr>
          <w:p w14:paraId="24A7EBEB" w14:textId="77777777" w:rsidR="00C1789F" w:rsidRPr="00C1789F" w:rsidRDefault="00C1789F" w:rsidP="00C178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3549" w:type="dxa"/>
            <w:shd w:val="clear" w:color="auto" w:fill="FFFFFF" w:themeFill="background1"/>
          </w:tcPr>
          <w:p w14:paraId="591262F2" w14:textId="08C391B5" w:rsidR="00C1789F" w:rsidRPr="003560D8" w:rsidRDefault="004D2921" w:rsidP="00A91C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lang w:val="bg-BG"/>
              </w:rPr>
              <w:t xml:space="preserve">На сайта на Общински съвет – Левски е представена информация за всички общински наредби, както и всички решения на </w:t>
            </w:r>
            <w:r w:rsidR="00C904AB" w:rsidRPr="003560D8">
              <w:rPr>
                <w:rFonts w:ascii="Times New Roman" w:eastAsia="Calibri" w:hAnsi="Times New Roman" w:cs="Times New Roman"/>
                <w:lang w:val="bg-BG"/>
              </w:rPr>
              <w:t>местния орган</w:t>
            </w:r>
            <w:r w:rsidRPr="003560D8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C904AB" w:rsidRPr="003560D8">
              <w:rPr>
                <w:rFonts w:ascii="Times New Roman" w:eastAsia="Calibri" w:hAnsi="Times New Roman" w:cs="Times New Roman"/>
                <w:lang w:val="bg-BG"/>
              </w:rPr>
              <w:t xml:space="preserve"> Взетите решения се публикуват и в местния вестник –„Левски днес“.</w:t>
            </w:r>
            <w:r w:rsidRPr="003560D8">
              <w:rPr>
                <w:rFonts w:ascii="Times New Roman" w:eastAsia="Calibri" w:hAnsi="Times New Roman" w:cs="Times New Roman"/>
                <w:lang w:val="bg-BG"/>
              </w:rPr>
              <w:t xml:space="preserve"> Всички документи, във връзка с провеждането на сесии на Общински съвет – </w:t>
            </w:r>
            <w:r w:rsidR="00C904AB" w:rsidRPr="003560D8">
              <w:rPr>
                <w:rFonts w:ascii="Times New Roman" w:eastAsia="Calibri" w:hAnsi="Times New Roman" w:cs="Times New Roman"/>
                <w:lang w:val="bg-BG"/>
              </w:rPr>
              <w:t xml:space="preserve">Левски </w:t>
            </w:r>
            <w:r w:rsidRPr="003560D8">
              <w:rPr>
                <w:rFonts w:ascii="Times New Roman" w:eastAsia="Calibri" w:hAnsi="Times New Roman" w:cs="Times New Roman"/>
                <w:lang w:val="bg-BG"/>
              </w:rPr>
              <w:t>са публично достъпни</w:t>
            </w:r>
            <w:r w:rsidR="00C904AB" w:rsidRPr="003560D8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A91CA8" w:rsidRPr="003560D8">
              <w:rPr>
                <w:rFonts w:ascii="Times New Roman" w:hAnsi="Times New Roman"/>
                <w:iCs/>
                <w:lang w:val="bg-BG"/>
              </w:rPr>
              <w:t>Общинско радио Левски излъчва на живо сесиите на Общински съвет – Левски.</w:t>
            </w:r>
          </w:p>
        </w:tc>
        <w:tc>
          <w:tcPr>
            <w:tcW w:w="2409" w:type="dxa"/>
            <w:shd w:val="clear" w:color="auto" w:fill="FFFFFF" w:themeFill="background1"/>
          </w:tcPr>
          <w:p w14:paraId="316AD02E" w14:textId="5E895EE4" w:rsidR="00C1789F" w:rsidRPr="003560D8" w:rsidRDefault="003560D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512E96" w:rsidRPr="00C1789F" w14:paraId="6012BC78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37F228C4" w14:textId="77777777" w:rsidR="00512E96" w:rsidRPr="00C1789F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C1789F" w:rsidRPr="00C1789F" w14:paraId="35DC042C" w14:textId="77777777" w:rsidTr="00C0556C">
        <w:tc>
          <w:tcPr>
            <w:tcW w:w="8926" w:type="dxa"/>
          </w:tcPr>
          <w:p w14:paraId="49D53C8E" w14:textId="77777777"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C1789F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14:paraId="1481022F" w14:textId="53BA637C" w:rsidR="00C1789F" w:rsidRPr="003560D8" w:rsidRDefault="00A00BE0" w:rsidP="00142FA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lang w:val="bg-BG"/>
              </w:rPr>
              <w:t>Публикувани са отчети за изпълнението на управленската програма на кмета по мандати.</w:t>
            </w:r>
            <w:r w:rsidR="00BA1619" w:rsidRPr="003560D8">
              <w:rPr>
                <w:rFonts w:ascii="Times New Roman" w:eastAsia="Calibri" w:hAnsi="Times New Roman" w:cs="Times New Roman"/>
                <w:lang w:val="bg-BG"/>
              </w:rPr>
              <w:t xml:space="preserve"> Липсва информация за </w:t>
            </w:r>
            <w:r w:rsidR="00BA1619" w:rsidRPr="003560D8">
              <w:rPr>
                <w:rFonts w:ascii="Times New Roman" w:eastAsia="Calibri" w:hAnsi="Times New Roman" w:cs="Times New Roman"/>
                <w:lang w:val="bg-BG"/>
              </w:rPr>
              <w:lastRenderedPageBreak/>
              <w:t>управленската програма за мандат 2023-2027.</w:t>
            </w:r>
          </w:p>
        </w:tc>
        <w:tc>
          <w:tcPr>
            <w:tcW w:w="2409" w:type="dxa"/>
            <w:shd w:val="clear" w:color="auto" w:fill="FFFFFF" w:themeFill="background1"/>
          </w:tcPr>
          <w:p w14:paraId="343D7C73" w14:textId="35C44F07" w:rsidR="00C1789F" w:rsidRPr="003560D8" w:rsidRDefault="003560D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НЕ</w:t>
            </w:r>
          </w:p>
        </w:tc>
      </w:tr>
      <w:tr w:rsidR="00C1789F" w:rsidRPr="00C1789F" w14:paraId="5067B2AD" w14:textId="77777777" w:rsidTr="00C0556C">
        <w:tc>
          <w:tcPr>
            <w:tcW w:w="8926" w:type="dxa"/>
          </w:tcPr>
          <w:p w14:paraId="5498CEE5" w14:textId="77777777"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3549" w:type="dxa"/>
            <w:shd w:val="clear" w:color="auto" w:fill="FFFFFF" w:themeFill="background1"/>
          </w:tcPr>
          <w:p w14:paraId="054608E7" w14:textId="2CB32359" w:rsidR="00C1789F" w:rsidRPr="003560D8" w:rsidRDefault="00142FA0" w:rsidP="00142FA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iCs/>
                <w:lang w:val="bg-BG"/>
              </w:rPr>
              <w:t xml:space="preserve">На официалната интернет страница на Общината се публикуват новини и обяви, с цел информиране на населението. Кметът има страница във </w:t>
            </w:r>
            <w:r w:rsidRPr="003560D8">
              <w:rPr>
                <w:rFonts w:ascii="Times New Roman" w:eastAsia="Calibri" w:hAnsi="Times New Roman" w:cs="Times New Roman"/>
                <w:iCs/>
              </w:rPr>
              <w:t>FB</w:t>
            </w:r>
            <w:r w:rsidRPr="003560D8">
              <w:rPr>
                <w:rFonts w:ascii="Times New Roman" w:eastAsia="Calibri" w:hAnsi="Times New Roman" w:cs="Times New Roman"/>
                <w:iCs/>
                <w:lang w:val="bg-BG"/>
              </w:rPr>
              <w:t xml:space="preserve"> за директен контакт с гражданите.</w:t>
            </w:r>
          </w:p>
        </w:tc>
        <w:tc>
          <w:tcPr>
            <w:tcW w:w="2409" w:type="dxa"/>
            <w:shd w:val="clear" w:color="auto" w:fill="FFFFFF" w:themeFill="background1"/>
          </w:tcPr>
          <w:p w14:paraId="6AD033FF" w14:textId="3CD44B21" w:rsidR="00C1789F" w:rsidRPr="003560D8" w:rsidRDefault="003560D8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560D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B9657B" w:rsidRPr="00C1789F" w14:paraId="329EF11E" w14:textId="77777777" w:rsidTr="009B122F">
        <w:tc>
          <w:tcPr>
            <w:tcW w:w="8926" w:type="dxa"/>
            <w:shd w:val="clear" w:color="auto" w:fill="E2EFD9" w:themeFill="accent6" w:themeFillTint="33"/>
          </w:tcPr>
          <w:p w14:paraId="353E6633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5E373B7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14:paraId="71DB0E5E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8" w:type="dxa"/>
            <w:gridSpan w:val="2"/>
            <w:shd w:val="clear" w:color="auto" w:fill="E2EFD9" w:themeFill="accent6" w:themeFillTint="33"/>
          </w:tcPr>
          <w:p w14:paraId="7BC312A6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A4CCC64" w14:textId="35F92683" w:rsidR="00E44AF4" w:rsidRPr="00C35D56" w:rsidRDefault="00E44AF4" w:rsidP="00F011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35D56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Заверка </w:t>
            </w:r>
            <w:r w:rsidR="007B6A4C">
              <w:rPr>
                <w:rFonts w:ascii="Times New Roman" w:eastAsia="Calibri" w:hAnsi="Times New Roman" w:cs="Times New Roman"/>
                <w:b/>
                <w:iCs/>
                <w:lang w:val="bg-BG"/>
              </w:rPr>
              <w:t>с</w:t>
            </w:r>
            <w:r w:rsidRPr="00C35D56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резерви</w:t>
            </w:r>
          </w:p>
          <w:p w14:paraId="48163628" w14:textId="78989047" w:rsidR="00B9657B" w:rsidRPr="00C35D56" w:rsidRDefault="005D069B" w:rsidP="00F011BF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  <w:r w:rsidRPr="00C35D56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Дейността на Община Левски е законосъобразна. Голяма част от подзаконовите нормативни актове – Наредби, Инструкции, Вътрешни правила и др. са достъпни на Интернет страницата на общината. В частта за дейността на Общински съвет – Левски са публикувани в</w:t>
            </w:r>
            <w:r w:rsidRPr="00C35D56">
              <w:rPr>
                <w:rFonts w:ascii="Times New Roman" w:hAnsi="Times New Roman"/>
                <w:b/>
                <w:iCs/>
              </w:rPr>
              <w:t xml:space="preserve">сички </w:t>
            </w:r>
            <w:r w:rsidRPr="00C35D56">
              <w:rPr>
                <w:rFonts w:ascii="Times New Roman" w:hAnsi="Times New Roman"/>
                <w:b/>
                <w:iCs/>
                <w:lang w:val="bg-BG"/>
              </w:rPr>
              <w:t xml:space="preserve">общински </w:t>
            </w:r>
            <w:r w:rsidRPr="00C35D56">
              <w:rPr>
                <w:rFonts w:ascii="Times New Roman" w:hAnsi="Times New Roman"/>
                <w:b/>
                <w:iCs/>
              </w:rPr>
              <w:t>наредби</w:t>
            </w:r>
            <w:r w:rsidR="00563A0C" w:rsidRPr="00C35D56">
              <w:rPr>
                <w:rFonts w:ascii="Times New Roman" w:hAnsi="Times New Roman"/>
                <w:b/>
                <w:iCs/>
                <w:lang w:val="bg-BG"/>
              </w:rPr>
              <w:t>.</w:t>
            </w:r>
            <w:r w:rsidR="00813593" w:rsidRPr="00C35D56">
              <w:rPr>
                <w:rFonts w:ascii="Times New Roman" w:eastAsia="Calibri" w:hAnsi="Times New Roman" w:cs="Times New Roman"/>
                <w:b/>
                <w:lang w:val="bg-BG"/>
              </w:rPr>
              <w:t xml:space="preserve"> както и всички решения на местния орган. Взетите решения се публикуват и в местния вестник –„Левски днес“. Всички документи, във връзка с провеждането на сесии на Общински съвет – Левски са публично достъпни. </w:t>
            </w:r>
            <w:r w:rsidR="00813593" w:rsidRPr="00C35D56">
              <w:rPr>
                <w:rFonts w:ascii="Times New Roman" w:hAnsi="Times New Roman"/>
                <w:b/>
                <w:iCs/>
                <w:lang w:val="bg-BG"/>
              </w:rPr>
              <w:t>Общинско радио Левски излъчва на живо сесиите на Общински съвет – Левски.</w:t>
            </w:r>
          </w:p>
          <w:p w14:paraId="30351C5A" w14:textId="77777777" w:rsidR="00F011BF" w:rsidRPr="00C35D56" w:rsidRDefault="00F011BF" w:rsidP="00F011BF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lang w:val="bg-BG"/>
              </w:rPr>
            </w:pPr>
          </w:p>
          <w:p w14:paraId="05AF56BB" w14:textId="7CBE48CA" w:rsidR="00563A0C" w:rsidRPr="00563A0C" w:rsidRDefault="00F011BF" w:rsidP="00F011B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35D56">
              <w:rPr>
                <w:rFonts w:ascii="Times New Roman" w:hAnsi="Times New Roman"/>
                <w:b/>
                <w:iCs/>
                <w:lang w:val="bg-BG"/>
              </w:rPr>
              <w:t>Ръководството на Общински съвет – Левски се осъществява от представители на опозицията, като такива са председателят, както двама заместник-председатели. На 4-ри от 6-те комисии на Общински съвет – Левски председатеи са представители на опозицията.</w:t>
            </w:r>
          </w:p>
        </w:tc>
      </w:tr>
    </w:tbl>
    <w:p w14:paraId="1694D3AF" w14:textId="77777777" w:rsidR="00246FD8" w:rsidRDefault="00246FD8"/>
    <w:sectPr w:rsidR="00246FD8" w:rsidSect="00B9657B">
      <w:headerReference w:type="default" r:id="rId7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36CAC" w14:textId="77777777" w:rsidR="004B0C37" w:rsidRDefault="004B0C37" w:rsidP="00F341FC">
      <w:pPr>
        <w:spacing w:after="0" w:line="240" w:lineRule="auto"/>
      </w:pPr>
      <w:r>
        <w:separator/>
      </w:r>
    </w:p>
  </w:endnote>
  <w:endnote w:type="continuationSeparator" w:id="0">
    <w:p w14:paraId="200BC4FE" w14:textId="77777777" w:rsidR="004B0C37" w:rsidRDefault="004B0C37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04D27" w14:textId="77777777" w:rsidR="004B0C37" w:rsidRDefault="004B0C37" w:rsidP="00F341FC">
      <w:pPr>
        <w:spacing w:after="0" w:line="240" w:lineRule="auto"/>
      </w:pPr>
      <w:r>
        <w:separator/>
      </w:r>
    </w:p>
  </w:footnote>
  <w:footnote w:type="continuationSeparator" w:id="0">
    <w:p w14:paraId="58AC0CB7" w14:textId="77777777" w:rsidR="004B0C37" w:rsidRDefault="004B0C37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F8BC3" w14:textId="77777777" w:rsidR="00F341FC" w:rsidRPr="00F341FC" w:rsidRDefault="00F341FC" w:rsidP="00F341FC">
    <w:pPr>
      <w:pStyle w:val="Header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036938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C1"/>
    <w:rsid w:val="00142FA0"/>
    <w:rsid w:val="00246FD8"/>
    <w:rsid w:val="002644EF"/>
    <w:rsid w:val="00306D68"/>
    <w:rsid w:val="003512DD"/>
    <w:rsid w:val="003560D8"/>
    <w:rsid w:val="0037710A"/>
    <w:rsid w:val="003B4EEE"/>
    <w:rsid w:val="00401BC3"/>
    <w:rsid w:val="00421BAF"/>
    <w:rsid w:val="004A5818"/>
    <w:rsid w:val="004B0C37"/>
    <w:rsid w:val="004D2921"/>
    <w:rsid w:val="00512E96"/>
    <w:rsid w:val="00563A0C"/>
    <w:rsid w:val="00571F63"/>
    <w:rsid w:val="005D069B"/>
    <w:rsid w:val="005E4DC3"/>
    <w:rsid w:val="006B0593"/>
    <w:rsid w:val="006B0BF6"/>
    <w:rsid w:val="006F3CFF"/>
    <w:rsid w:val="006F7D2E"/>
    <w:rsid w:val="007A4199"/>
    <w:rsid w:val="007B42A9"/>
    <w:rsid w:val="007B6A4C"/>
    <w:rsid w:val="007B6F8B"/>
    <w:rsid w:val="00813593"/>
    <w:rsid w:val="008421C1"/>
    <w:rsid w:val="00991C0F"/>
    <w:rsid w:val="009A66BD"/>
    <w:rsid w:val="009C4856"/>
    <w:rsid w:val="00A00BE0"/>
    <w:rsid w:val="00A139BE"/>
    <w:rsid w:val="00A27C41"/>
    <w:rsid w:val="00A43465"/>
    <w:rsid w:val="00A91CA8"/>
    <w:rsid w:val="00B4202B"/>
    <w:rsid w:val="00B9657B"/>
    <w:rsid w:val="00BA0F84"/>
    <w:rsid w:val="00BA1619"/>
    <w:rsid w:val="00C1239F"/>
    <w:rsid w:val="00C1789F"/>
    <w:rsid w:val="00C35D56"/>
    <w:rsid w:val="00C904AB"/>
    <w:rsid w:val="00E049D8"/>
    <w:rsid w:val="00E44AF4"/>
    <w:rsid w:val="00EA567D"/>
    <w:rsid w:val="00F011BF"/>
    <w:rsid w:val="00F2284D"/>
    <w:rsid w:val="00F341FC"/>
    <w:rsid w:val="00FB371B"/>
    <w:rsid w:val="00FE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29529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1FC"/>
  </w:style>
  <w:style w:type="paragraph" w:styleId="Footer">
    <w:name w:val="footer"/>
    <w:basedOn w:val="Normal"/>
    <w:link w:val="Foot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47</cp:revision>
  <dcterms:created xsi:type="dcterms:W3CDTF">2022-07-05T07:21:00Z</dcterms:created>
  <dcterms:modified xsi:type="dcterms:W3CDTF">2025-08-19T06:25:00Z</dcterms:modified>
</cp:coreProperties>
</file>